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BB" w:rsidRPr="00956BF9" w:rsidRDefault="00D3747A" w:rsidP="00D25BD1">
      <w:pPr>
        <w:rPr>
          <w:b/>
          <w:color w:val="076471" w:themeColor="accent1"/>
          <w:sz w:val="28"/>
          <w:szCs w:val="28"/>
          <w:lang w:val="en-US"/>
        </w:rPr>
      </w:pPr>
      <w:r>
        <w:rPr>
          <w:b/>
          <w:noProof/>
          <w:color w:val="076471" w:themeColor="accent1"/>
          <w:sz w:val="28"/>
          <w:szCs w:val="28"/>
        </w:rPr>
        <w:drawing>
          <wp:anchor distT="0" distB="0" distL="114300" distR="114300" simplePos="0" relativeHeight="251708416" behindDoc="0" locked="0" layoutInCell="1" allowOverlap="1">
            <wp:simplePos x="0" y="0"/>
            <wp:positionH relativeFrom="column">
              <wp:posOffset>7206615</wp:posOffset>
            </wp:positionH>
            <wp:positionV relativeFrom="paragraph">
              <wp:posOffset>175260</wp:posOffset>
            </wp:positionV>
            <wp:extent cx="1688838" cy="204922"/>
            <wp:effectExtent l="0" t="0" r="0" b="508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illeafgiftsfond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8838" cy="204922"/>
                    </a:xfrm>
                    <a:prstGeom prst="rect">
                      <a:avLst/>
                    </a:prstGeom>
                  </pic:spPr>
                </pic:pic>
              </a:graphicData>
            </a:graphic>
            <wp14:sizeRelH relativeFrom="page">
              <wp14:pctWidth>0</wp14:pctWidth>
            </wp14:sizeRelH>
            <wp14:sizeRelV relativeFrom="page">
              <wp14:pctHeight>0</wp14:pctHeight>
            </wp14:sizeRelV>
          </wp:anchor>
        </w:drawing>
      </w:r>
      <w:r w:rsidR="00956BF9" w:rsidRPr="00956BF9">
        <w:rPr>
          <w:b/>
          <w:color w:val="076471" w:themeColor="accent1"/>
          <w:sz w:val="28"/>
          <w:szCs w:val="28"/>
          <w:lang w:val="en-US"/>
        </w:rPr>
        <w:t>CHEMICAL</w:t>
      </w:r>
      <w:r w:rsidR="008F6E43" w:rsidRPr="00956BF9">
        <w:rPr>
          <w:b/>
          <w:color w:val="076471" w:themeColor="accent1"/>
          <w:sz w:val="28"/>
          <w:szCs w:val="28"/>
          <w:lang w:val="en-US"/>
        </w:rPr>
        <w:t xml:space="preserve"> </w:t>
      </w:r>
      <w:r w:rsidR="00956BF9" w:rsidRPr="00956BF9">
        <w:rPr>
          <w:b/>
          <w:color w:val="076471" w:themeColor="accent1"/>
          <w:sz w:val="28"/>
          <w:szCs w:val="28"/>
          <w:lang w:val="en-US"/>
        </w:rPr>
        <w:t>WORKP</w:t>
      </w:r>
      <w:r w:rsidR="00956BF9">
        <w:rPr>
          <w:b/>
          <w:color w:val="076471" w:themeColor="accent1"/>
          <w:sz w:val="28"/>
          <w:szCs w:val="28"/>
          <w:lang w:val="en-US"/>
        </w:rPr>
        <w:t>LACE ASSESSMENT</w:t>
      </w:r>
    </w:p>
    <w:p w:rsidR="00956BF9" w:rsidRDefault="00956BF9" w:rsidP="00956BF9">
      <w:pPr>
        <w:rPr>
          <w:rFonts w:cs="Arial"/>
          <w:color w:val="202124"/>
          <w:lang w:val="en"/>
        </w:rPr>
      </w:pPr>
      <w:r>
        <w:rPr>
          <w:rFonts w:cs="Arial"/>
          <w:color w:val="202124"/>
          <w:lang w:val="en"/>
        </w:rPr>
        <w:t>Fill in and paste the relevant pictogram(s) by copying from the last page</w:t>
      </w:r>
    </w:p>
    <w:p w:rsidR="008F6E43" w:rsidRPr="00956BF9" w:rsidRDefault="008F6E43" w:rsidP="00D25BD1">
      <w:pPr>
        <w:rPr>
          <w:lang w:val="en"/>
        </w:rPr>
      </w:pPr>
    </w:p>
    <w:tbl>
      <w:tblPr>
        <w:tblStyle w:val="Tabel-Gitter"/>
        <w:tblW w:w="14056" w:type="dxa"/>
        <w:tblLook w:val="04A0" w:firstRow="1" w:lastRow="0" w:firstColumn="1" w:lastColumn="0" w:noHBand="0" w:noVBand="1"/>
      </w:tblPr>
      <w:tblGrid>
        <w:gridCol w:w="1757"/>
        <w:gridCol w:w="1757"/>
        <w:gridCol w:w="1757"/>
        <w:gridCol w:w="1757"/>
        <w:gridCol w:w="1757"/>
        <w:gridCol w:w="1757"/>
        <w:gridCol w:w="1757"/>
        <w:gridCol w:w="1757"/>
      </w:tblGrid>
      <w:tr w:rsidR="00250989" w:rsidRPr="00250989" w:rsidTr="00D3747A">
        <w:tc>
          <w:tcPr>
            <w:tcW w:w="1757" w:type="dxa"/>
            <w:tcBorders>
              <w:top w:val="nil"/>
              <w:left w:val="nil"/>
              <w:bottom w:val="nil"/>
              <w:right w:val="single" w:sz="4" w:space="0" w:color="FFFFFF" w:themeColor="background1"/>
            </w:tcBorders>
            <w:shd w:val="clear" w:color="auto" w:fill="076471" w:themeFill="accent1"/>
          </w:tcPr>
          <w:p w:rsidR="008F6E43" w:rsidRPr="007F7EAF" w:rsidRDefault="00956BF9" w:rsidP="00250989">
            <w:pPr>
              <w:spacing w:before="120" w:after="120"/>
              <w:ind w:left="57"/>
              <w:rPr>
                <w:b/>
                <w:color w:val="D7F0FC" w:themeColor="accent3" w:themeTint="66"/>
              </w:rPr>
            </w:pPr>
            <w:r>
              <w:rPr>
                <w:b/>
                <w:color w:val="D7F0FC" w:themeColor="accent3" w:themeTint="66"/>
              </w:rPr>
              <w:t xml:space="preserve">NAME OF </w:t>
            </w:r>
            <w:r>
              <w:rPr>
                <w:b/>
                <w:color w:val="D7F0FC" w:themeColor="accent3" w:themeTint="66"/>
              </w:rPr>
              <w:br/>
              <w:t>CHEMICAL</w:t>
            </w:r>
          </w:p>
        </w:tc>
        <w:tc>
          <w:tcPr>
            <w:tcW w:w="1757" w:type="dxa"/>
            <w:tcBorders>
              <w:top w:val="nil"/>
              <w:left w:val="single" w:sz="4" w:space="0" w:color="FFFFFF" w:themeColor="background1"/>
              <w:bottom w:val="nil"/>
              <w:right w:val="single" w:sz="4" w:space="0" w:color="FFFFFF" w:themeColor="background1"/>
            </w:tcBorders>
            <w:shd w:val="clear" w:color="auto" w:fill="076471" w:themeFill="accent1"/>
          </w:tcPr>
          <w:p w:rsidR="008F6E43" w:rsidRPr="007F7EAF" w:rsidRDefault="00956BF9" w:rsidP="00250989">
            <w:pPr>
              <w:spacing w:before="120" w:after="120"/>
              <w:ind w:left="57"/>
              <w:rPr>
                <w:b/>
                <w:color w:val="D7F0FC" w:themeColor="accent3" w:themeTint="66"/>
              </w:rPr>
            </w:pPr>
            <w:r>
              <w:rPr>
                <w:b/>
                <w:color w:val="D7F0FC" w:themeColor="accent3" w:themeTint="66"/>
              </w:rPr>
              <w:t>STORED AT</w:t>
            </w:r>
          </w:p>
        </w:tc>
        <w:tc>
          <w:tcPr>
            <w:tcW w:w="1757" w:type="dxa"/>
            <w:tcBorders>
              <w:top w:val="nil"/>
              <w:left w:val="single" w:sz="4" w:space="0" w:color="FFFFFF" w:themeColor="background1"/>
              <w:bottom w:val="nil"/>
              <w:right w:val="single" w:sz="4" w:space="0" w:color="FFFFFF" w:themeColor="background1"/>
            </w:tcBorders>
            <w:shd w:val="clear" w:color="auto" w:fill="076471" w:themeFill="accent1"/>
          </w:tcPr>
          <w:p w:rsidR="00CC0174" w:rsidRDefault="00956BF9" w:rsidP="00250989">
            <w:pPr>
              <w:spacing w:before="120" w:after="120"/>
              <w:ind w:left="57"/>
              <w:rPr>
                <w:b/>
                <w:color w:val="D7F0FC" w:themeColor="accent3" w:themeTint="66"/>
              </w:rPr>
            </w:pPr>
            <w:r>
              <w:rPr>
                <w:b/>
                <w:color w:val="D7F0FC" w:themeColor="accent3" w:themeTint="66"/>
              </w:rPr>
              <w:t>PERSONAL PROTECTION</w:t>
            </w:r>
          </w:p>
          <w:p w:rsidR="008F6E43" w:rsidRPr="007F7EAF" w:rsidRDefault="00956BF9" w:rsidP="00250989">
            <w:pPr>
              <w:spacing w:before="120" w:after="120"/>
              <w:ind w:left="57"/>
              <w:rPr>
                <w:b/>
                <w:color w:val="D7F0FC" w:themeColor="accent3" w:themeTint="66"/>
              </w:rPr>
            </w:pPr>
            <w:proofErr w:type="spellStart"/>
            <w:r>
              <w:rPr>
                <w:b/>
                <w:color w:val="D7F0FC" w:themeColor="accent3" w:themeTint="66"/>
              </w:rPr>
              <w:t>Which</w:t>
            </w:r>
            <w:proofErr w:type="spellEnd"/>
            <w:r>
              <w:rPr>
                <w:b/>
                <w:color w:val="D7F0FC" w:themeColor="accent3" w:themeTint="66"/>
              </w:rPr>
              <w:t xml:space="preserve"> type?</w:t>
            </w:r>
          </w:p>
        </w:tc>
        <w:tc>
          <w:tcPr>
            <w:tcW w:w="1757" w:type="dxa"/>
            <w:tcBorders>
              <w:top w:val="nil"/>
              <w:left w:val="single" w:sz="4" w:space="0" w:color="FFFFFF" w:themeColor="background1"/>
              <w:bottom w:val="nil"/>
              <w:right w:val="single" w:sz="4" w:space="0" w:color="FFFFFF" w:themeColor="background1"/>
            </w:tcBorders>
            <w:shd w:val="clear" w:color="auto" w:fill="076471" w:themeFill="accent1"/>
          </w:tcPr>
          <w:p w:rsidR="008F6E43" w:rsidRPr="007F7EAF" w:rsidRDefault="00956BF9" w:rsidP="00250989">
            <w:pPr>
              <w:spacing w:before="120" w:after="120"/>
              <w:ind w:left="57"/>
              <w:rPr>
                <w:b/>
                <w:color w:val="D7F0FC" w:themeColor="accent3" w:themeTint="66"/>
              </w:rPr>
            </w:pPr>
            <w:r>
              <w:rPr>
                <w:b/>
                <w:color w:val="D7F0FC" w:themeColor="accent3" w:themeTint="66"/>
              </w:rPr>
              <w:t>USED FOR</w:t>
            </w:r>
          </w:p>
        </w:tc>
        <w:tc>
          <w:tcPr>
            <w:tcW w:w="1757" w:type="dxa"/>
            <w:tcBorders>
              <w:top w:val="nil"/>
              <w:left w:val="single" w:sz="4" w:space="0" w:color="FFFFFF" w:themeColor="background1"/>
              <w:bottom w:val="nil"/>
              <w:right w:val="single" w:sz="4" w:space="0" w:color="FFFFFF" w:themeColor="background1"/>
            </w:tcBorders>
            <w:shd w:val="clear" w:color="auto" w:fill="076471" w:themeFill="accent1"/>
          </w:tcPr>
          <w:p w:rsidR="008F6E43" w:rsidRPr="00956BF9" w:rsidRDefault="00956BF9" w:rsidP="00250989">
            <w:pPr>
              <w:spacing w:before="120" w:after="120"/>
              <w:ind w:left="57"/>
              <w:rPr>
                <w:b/>
                <w:color w:val="D7F0FC" w:themeColor="accent3" w:themeTint="66"/>
                <w:lang w:val="en-US"/>
              </w:rPr>
            </w:pPr>
            <w:r w:rsidRPr="00956BF9">
              <w:rPr>
                <w:b/>
                <w:color w:val="D7F0FC" w:themeColor="accent3" w:themeTint="66"/>
                <w:lang w:val="en-US"/>
              </w:rPr>
              <w:t>T</w:t>
            </w:r>
            <w:r>
              <w:rPr>
                <w:b/>
                <w:color w:val="D7F0FC" w:themeColor="accent3" w:themeTint="66"/>
                <w:lang w:val="en-US"/>
              </w:rPr>
              <w:t>OPICS TO FILL IN THE WORKPLACE ASSESSMENT</w:t>
            </w:r>
          </w:p>
        </w:tc>
        <w:tc>
          <w:tcPr>
            <w:tcW w:w="1757" w:type="dxa"/>
            <w:tcBorders>
              <w:top w:val="nil"/>
              <w:left w:val="single" w:sz="4" w:space="0" w:color="FFFFFF" w:themeColor="background1"/>
              <w:bottom w:val="nil"/>
              <w:right w:val="single" w:sz="4" w:space="0" w:color="FFFFFF" w:themeColor="background1"/>
            </w:tcBorders>
            <w:shd w:val="clear" w:color="auto" w:fill="076471" w:themeFill="accent1"/>
          </w:tcPr>
          <w:p w:rsidR="008F6E43" w:rsidRPr="007F7EAF" w:rsidRDefault="00956BF9" w:rsidP="00250989">
            <w:pPr>
              <w:spacing w:before="120" w:after="120"/>
              <w:ind w:left="57"/>
              <w:rPr>
                <w:b/>
                <w:color w:val="D7F0FC" w:themeColor="accent3" w:themeTint="66"/>
              </w:rPr>
            </w:pPr>
            <w:r>
              <w:rPr>
                <w:b/>
                <w:color w:val="D7F0FC" w:themeColor="accent3" w:themeTint="66"/>
              </w:rPr>
              <w:t>PICTOGRAM FOR PPE</w:t>
            </w:r>
          </w:p>
        </w:tc>
        <w:tc>
          <w:tcPr>
            <w:tcW w:w="1757" w:type="dxa"/>
            <w:tcBorders>
              <w:top w:val="nil"/>
              <w:left w:val="single" w:sz="4" w:space="0" w:color="FFFFFF" w:themeColor="background1"/>
              <w:bottom w:val="nil"/>
              <w:right w:val="single" w:sz="4" w:space="0" w:color="FFFFFF" w:themeColor="background1"/>
            </w:tcBorders>
            <w:shd w:val="clear" w:color="auto" w:fill="076471" w:themeFill="accent1"/>
          </w:tcPr>
          <w:p w:rsidR="008F6E43" w:rsidRPr="00956BF9" w:rsidRDefault="00956BF9" w:rsidP="00250989">
            <w:pPr>
              <w:spacing w:before="120" w:after="120"/>
              <w:ind w:left="57"/>
              <w:rPr>
                <w:b/>
                <w:color w:val="D7F0FC" w:themeColor="accent3" w:themeTint="66"/>
                <w:lang w:val="en-US"/>
              </w:rPr>
            </w:pPr>
            <w:r w:rsidRPr="00956BF9">
              <w:rPr>
                <w:b/>
                <w:color w:val="D7F0FC" w:themeColor="accent3" w:themeTint="66"/>
                <w:lang w:val="en-US"/>
              </w:rPr>
              <w:t xml:space="preserve">HOW IS THE </w:t>
            </w:r>
            <w:r>
              <w:rPr>
                <w:b/>
                <w:color w:val="D7F0FC" w:themeColor="accent3" w:themeTint="66"/>
                <w:lang w:val="en-US"/>
              </w:rPr>
              <w:t xml:space="preserve">CHEMICAL </w:t>
            </w:r>
            <w:r w:rsidRPr="00956BF9">
              <w:rPr>
                <w:b/>
                <w:color w:val="D7F0FC" w:themeColor="accent3" w:themeTint="66"/>
                <w:lang w:val="en-US"/>
              </w:rPr>
              <w:t>AGENT D</w:t>
            </w:r>
            <w:r>
              <w:rPr>
                <w:b/>
                <w:color w:val="D7F0FC" w:themeColor="accent3" w:themeTint="66"/>
                <w:lang w:val="en-US"/>
              </w:rPr>
              <w:t>ANGEROUS FOR PERSONS</w:t>
            </w:r>
          </w:p>
        </w:tc>
        <w:tc>
          <w:tcPr>
            <w:tcW w:w="1757" w:type="dxa"/>
            <w:tcBorders>
              <w:top w:val="nil"/>
              <w:left w:val="single" w:sz="4" w:space="0" w:color="FFFFFF" w:themeColor="background1"/>
              <w:bottom w:val="nil"/>
              <w:right w:val="nil"/>
            </w:tcBorders>
            <w:shd w:val="clear" w:color="auto" w:fill="076471" w:themeFill="accent1"/>
          </w:tcPr>
          <w:p w:rsidR="008F6E43" w:rsidRPr="007F7EAF" w:rsidRDefault="00956BF9" w:rsidP="00250989">
            <w:pPr>
              <w:spacing w:before="120" w:after="120"/>
              <w:ind w:left="57"/>
              <w:rPr>
                <w:b/>
                <w:color w:val="D7F0FC" w:themeColor="accent3" w:themeTint="66"/>
              </w:rPr>
            </w:pPr>
            <w:r>
              <w:rPr>
                <w:b/>
                <w:color w:val="D7F0FC" w:themeColor="accent3" w:themeTint="66"/>
              </w:rPr>
              <w:t>PICTOGRAM HAZARD MARK</w:t>
            </w:r>
          </w:p>
        </w:tc>
      </w:tr>
      <w:tr w:rsidR="00250989" w:rsidTr="00D3747A">
        <w:trPr>
          <w:trHeight w:hRule="exact" w:val="57"/>
        </w:trPr>
        <w:tc>
          <w:tcPr>
            <w:tcW w:w="1757" w:type="dxa"/>
            <w:tcBorders>
              <w:top w:val="nil"/>
              <w:left w:val="nil"/>
              <w:bottom w:val="single" w:sz="4" w:space="0" w:color="000000" w:themeColor="text1"/>
              <w:right w:val="nil"/>
            </w:tcBorders>
          </w:tcPr>
          <w:p w:rsidR="00250989" w:rsidRDefault="00250989" w:rsidP="00D25BD1"/>
        </w:tc>
        <w:tc>
          <w:tcPr>
            <w:tcW w:w="1757" w:type="dxa"/>
            <w:tcBorders>
              <w:top w:val="nil"/>
              <w:left w:val="nil"/>
              <w:bottom w:val="single" w:sz="4" w:space="0" w:color="000000" w:themeColor="text1"/>
              <w:right w:val="nil"/>
            </w:tcBorders>
          </w:tcPr>
          <w:p w:rsidR="00250989" w:rsidRDefault="00250989" w:rsidP="00D25BD1"/>
        </w:tc>
        <w:tc>
          <w:tcPr>
            <w:tcW w:w="1757" w:type="dxa"/>
            <w:tcBorders>
              <w:top w:val="nil"/>
              <w:left w:val="nil"/>
              <w:bottom w:val="single" w:sz="4" w:space="0" w:color="000000" w:themeColor="text1"/>
              <w:right w:val="nil"/>
            </w:tcBorders>
          </w:tcPr>
          <w:p w:rsidR="00250989" w:rsidRDefault="00250989" w:rsidP="00D25BD1"/>
        </w:tc>
        <w:tc>
          <w:tcPr>
            <w:tcW w:w="1757" w:type="dxa"/>
            <w:tcBorders>
              <w:top w:val="nil"/>
              <w:left w:val="nil"/>
              <w:bottom w:val="single" w:sz="4" w:space="0" w:color="000000" w:themeColor="text1"/>
              <w:right w:val="nil"/>
            </w:tcBorders>
          </w:tcPr>
          <w:p w:rsidR="00250989" w:rsidRDefault="00250989" w:rsidP="00D25BD1"/>
        </w:tc>
        <w:tc>
          <w:tcPr>
            <w:tcW w:w="1757" w:type="dxa"/>
            <w:tcBorders>
              <w:top w:val="nil"/>
              <w:left w:val="nil"/>
              <w:bottom w:val="single" w:sz="4" w:space="0" w:color="000000" w:themeColor="text1"/>
              <w:right w:val="nil"/>
            </w:tcBorders>
          </w:tcPr>
          <w:p w:rsidR="00250989" w:rsidRDefault="00250989" w:rsidP="00D25BD1"/>
        </w:tc>
        <w:tc>
          <w:tcPr>
            <w:tcW w:w="1757" w:type="dxa"/>
            <w:tcBorders>
              <w:top w:val="nil"/>
              <w:left w:val="nil"/>
              <w:bottom w:val="single" w:sz="4" w:space="0" w:color="000000" w:themeColor="text1"/>
              <w:right w:val="nil"/>
            </w:tcBorders>
          </w:tcPr>
          <w:p w:rsidR="00250989" w:rsidRDefault="00250989" w:rsidP="00D25BD1"/>
        </w:tc>
        <w:tc>
          <w:tcPr>
            <w:tcW w:w="1757" w:type="dxa"/>
            <w:tcBorders>
              <w:top w:val="nil"/>
              <w:left w:val="nil"/>
              <w:bottom w:val="single" w:sz="4" w:space="0" w:color="000000" w:themeColor="text1"/>
              <w:right w:val="nil"/>
            </w:tcBorders>
          </w:tcPr>
          <w:p w:rsidR="00250989" w:rsidRDefault="00250989" w:rsidP="00D25BD1"/>
        </w:tc>
        <w:tc>
          <w:tcPr>
            <w:tcW w:w="1757" w:type="dxa"/>
            <w:tcBorders>
              <w:top w:val="nil"/>
              <w:left w:val="nil"/>
              <w:bottom w:val="single" w:sz="4" w:space="0" w:color="000000" w:themeColor="text1"/>
              <w:right w:val="nil"/>
            </w:tcBorders>
          </w:tcPr>
          <w:p w:rsidR="00250989" w:rsidRDefault="00250989" w:rsidP="00D25BD1"/>
        </w:tc>
      </w:tr>
      <w:tr w:rsidR="008F6E43" w:rsidTr="00D3747A">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p w:rsidR="008F6E43" w:rsidRDefault="008F6E43" w:rsidP="00D25BD1"/>
          <w:p w:rsidR="00250989" w:rsidRDefault="00250989" w:rsidP="00D25BD1"/>
          <w:p w:rsidR="008F6E43" w:rsidRDefault="008F6E43" w:rsidP="00D25BD1"/>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43" w:rsidRDefault="008F6E43" w:rsidP="00D25BD1"/>
        </w:tc>
      </w:tr>
      <w:tr w:rsidR="008F6E43" w:rsidTr="00D3747A">
        <w:tc>
          <w:tcPr>
            <w:tcW w:w="1757" w:type="dxa"/>
            <w:tcBorders>
              <w:top w:val="single" w:sz="4" w:space="0" w:color="000000" w:themeColor="text1"/>
            </w:tcBorders>
          </w:tcPr>
          <w:p w:rsidR="008F6E43" w:rsidRDefault="008F6E43" w:rsidP="00D25BD1"/>
          <w:p w:rsidR="00250989" w:rsidRDefault="00250989" w:rsidP="00D25BD1"/>
          <w:p w:rsidR="00250989" w:rsidRDefault="00250989" w:rsidP="00D25BD1"/>
          <w:p w:rsidR="00250989" w:rsidRDefault="00250989" w:rsidP="00D25BD1"/>
        </w:tc>
        <w:tc>
          <w:tcPr>
            <w:tcW w:w="1757" w:type="dxa"/>
            <w:tcBorders>
              <w:top w:val="single" w:sz="4" w:space="0" w:color="000000" w:themeColor="text1"/>
            </w:tcBorders>
          </w:tcPr>
          <w:p w:rsidR="008F6E43" w:rsidRDefault="008F6E43" w:rsidP="00D25BD1"/>
        </w:tc>
        <w:tc>
          <w:tcPr>
            <w:tcW w:w="1757" w:type="dxa"/>
            <w:tcBorders>
              <w:top w:val="single" w:sz="4" w:space="0" w:color="000000" w:themeColor="text1"/>
            </w:tcBorders>
          </w:tcPr>
          <w:p w:rsidR="008F6E43" w:rsidRDefault="008F6E43" w:rsidP="00D25BD1"/>
        </w:tc>
        <w:tc>
          <w:tcPr>
            <w:tcW w:w="1757" w:type="dxa"/>
            <w:tcBorders>
              <w:top w:val="single" w:sz="4" w:space="0" w:color="000000" w:themeColor="text1"/>
            </w:tcBorders>
          </w:tcPr>
          <w:p w:rsidR="008F6E43" w:rsidRDefault="008F6E43" w:rsidP="00D25BD1"/>
        </w:tc>
        <w:tc>
          <w:tcPr>
            <w:tcW w:w="1757" w:type="dxa"/>
            <w:tcBorders>
              <w:top w:val="single" w:sz="4" w:space="0" w:color="000000" w:themeColor="text1"/>
            </w:tcBorders>
          </w:tcPr>
          <w:p w:rsidR="008F6E43" w:rsidRDefault="008F6E43" w:rsidP="00D25BD1"/>
        </w:tc>
        <w:tc>
          <w:tcPr>
            <w:tcW w:w="1757" w:type="dxa"/>
            <w:tcBorders>
              <w:top w:val="single" w:sz="4" w:space="0" w:color="000000" w:themeColor="text1"/>
            </w:tcBorders>
          </w:tcPr>
          <w:p w:rsidR="008F6E43" w:rsidRDefault="008F6E43" w:rsidP="00D25BD1"/>
        </w:tc>
        <w:tc>
          <w:tcPr>
            <w:tcW w:w="1757" w:type="dxa"/>
            <w:tcBorders>
              <w:top w:val="single" w:sz="4" w:space="0" w:color="000000" w:themeColor="text1"/>
            </w:tcBorders>
          </w:tcPr>
          <w:p w:rsidR="008F6E43" w:rsidRDefault="008F6E43" w:rsidP="00D25BD1"/>
        </w:tc>
        <w:tc>
          <w:tcPr>
            <w:tcW w:w="1757" w:type="dxa"/>
            <w:tcBorders>
              <w:top w:val="single" w:sz="4" w:space="0" w:color="000000" w:themeColor="text1"/>
            </w:tcBorders>
          </w:tcPr>
          <w:p w:rsidR="00012EC9" w:rsidRDefault="00012EC9" w:rsidP="00D25BD1"/>
          <w:p w:rsidR="00012EC9" w:rsidRDefault="00012EC9" w:rsidP="00D25BD1"/>
          <w:p w:rsidR="008F6E43" w:rsidRDefault="008F6E43" w:rsidP="00D25BD1"/>
        </w:tc>
      </w:tr>
      <w:tr w:rsidR="008F6E43" w:rsidTr="00D3747A">
        <w:tc>
          <w:tcPr>
            <w:tcW w:w="1757" w:type="dxa"/>
          </w:tcPr>
          <w:p w:rsidR="008F6E43" w:rsidRDefault="008F6E43" w:rsidP="00D25BD1"/>
          <w:p w:rsidR="00250989" w:rsidRDefault="00250989" w:rsidP="00D25BD1"/>
          <w:p w:rsidR="00250989" w:rsidRDefault="00250989" w:rsidP="00D25BD1"/>
          <w:p w:rsidR="00250989" w:rsidRDefault="00250989"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r>
      <w:tr w:rsidR="008F6E43" w:rsidTr="00D3747A">
        <w:tc>
          <w:tcPr>
            <w:tcW w:w="1757" w:type="dxa"/>
          </w:tcPr>
          <w:p w:rsidR="008F6E43" w:rsidRDefault="008F6E43" w:rsidP="00D25BD1"/>
          <w:p w:rsidR="00250989" w:rsidRDefault="00250989" w:rsidP="00D25BD1"/>
          <w:p w:rsidR="00250989" w:rsidRDefault="00250989" w:rsidP="00D25BD1"/>
          <w:p w:rsidR="00250989" w:rsidRDefault="00250989"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r>
      <w:tr w:rsidR="008F6E43" w:rsidTr="00D3747A">
        <w:tc>
          <w:tcPr>
            <w:tcW w:w="1757" w:type="dxa"/>
          </w:tcPr>
          <w:p w:rsidR="008F6E43" w:rsidRDefault="008F6E43" w:rsidP="00D25BD1"/>
          <w:p w:rsidR="007F7EAF" w:rsidRDefault="007F7EAF" w:rsidP="00D25BD1"/>
          <w:p w:rsidR="007F7EAF" w:rsidRDefault="007F7EAF" w:rsidP="00D25BD1"/>
          <w:p w:rsidR="00250989" w:rsidRDefault="00250989"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r>
      <w:tr w:rsidR="008F6E43" w:rsidTr="00D3747A">
        <w:tc>
          <w:tcPr>
            <w:tcW w:w="1757" w:type="dxa"/>
          </w:tcPr>
          <w:p w:rsidR="008F6E43" w:rsidRDefault="008F6E43" w:rsidP="00D25BD1"/>
          <w:p w:rsidR="007F7EAF" w:rsidRDefault="007F7EAF" w:rsidP="00D25BD1"/>
          <w:p w:rsidR="00250989" w:rsidRDefault="00250989" w:rsidP="00D25BD1"/>
          <w:p w:rsidR="00250989" w:rsidRDefault="00250989"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c>
          <w:tcPr>
            <w:tcW w:w="1757" w:type="dxa"/>
          </w:tcPr>
          <w:p w:rsidR="008F6E43" w:rsidRDefault="008F6E43" w:rsidP="00D25BD1"/>
        </w:tc>
      </w:tr>
    </w:tbl>
    <w:p w:rsidR="007F7EAF" w:rsidRDefault="00503CA6">
      <w:pPr>
        <w:spacing w:line="240" w:lineRule="auto"/>
      </w:pPr>
      <w:r>
        <w:rPr>
          <w:noProof/>
        </w:rPr>
        <mc:AlternateContent>
          <mc:Choice Requires="wps">
            <w:drawing>
              <wp:anchor distT="45720" distB="45720" distL="114300" distR="114300" simplePos="0" relativeHeight="251707392" behindDoc="0" locked="0" layoutInCell="1" allowOverlap="1">
                <wp:simplePos x="0" y="0"/>
                <wp:positionH relativeFrom="column">
                  <wp:posOffset>-107594</wp:posOffset>
                </wp:positionH>
                <wp:positionV relativeFrom="paragraph">
                  <wp:posOffset>64385</wp:posOffset>
                </wp:positionV>
                <wp:extent cx="7114349" cy="1404620"/>
                <wp:effectExtent l="0" t="0" r="0" b="127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349" cy="1404620"/>
                        </a:xfrm>
                        <a:prstGeom prst="rect">
                          <a:avLst/>
                        </a:prstGeom>
                        <a:noFill/>
                        <a:ln w="9525">
                          <a:noFill/>
                          <a:miter lim="800000"/>
                          <a:headEnd/>
                          <a:tailEnd/>
                        </a:ln>
                      </wps:spPr>
                      <wps:txbx>
                        <w:txbxContent>
                          <w:p w:rsidR="00956BF9" w:rsidRPr="00956BF9" w:rsidRDefault="00956BF9" w:rsidP="00956BF9">
                            <w:pPr>
                              <w:spacing w:line="200" w:lineRule="exact"/>
                              <w:rPr>
                                <w:rFonts w:cs="Arial"/>
                                <w:sz w:val="14"/>
                                <w:szCs w:val="14"/>
                                <w:lang w:val="en-US"/>
                              </w:rPr>
                            </w:pPr>
                            <w:r w:rsidRPr="00956BF9">
                              <w:rPr>
                                <w:rFonts w:cs="Arial"/>
                                <w:sz w:val="14"/>
                                <w:szCs w:val="14"/>
                                <w:lang w:val="en-US"/>
                              </w:rPr>
                              <w:t>This form is part of the chemical risk assessment. It is not adequate for all requirements, but only covers the requirement for the chemical risk assessment.</w:t>
                            </w:r>
                          </w:p>
                          <w:p w:rsidR="00956BF9" w:rsidRPr="00956BF9" w:rsidRDefault="00956BF9" w:rsidP="00956BF9">
                            <w:pPr>
                              <w:spacing w:line="200" w:lineRule="exact"/>
                              <w:rPr>
                                <w:rFonts w:cs="Arial"/>
                                <w:sz w:val="14"/>
                                <w:szCs w:val="14"/>
                                <w:lang w:val="en-US"/>
                              </w:rPr>
                            </w:pPr>
                            <w:r w:rsidRPr="00956BF9">
                              <w:rPr>
                                <w:rFonts w:cs="Arial"/>
                                <w:sz w:val="14"/>
                                <w:szCs w:val="14"/>
                                <w:lang w:val="en-US"/>
                              </w:rPr>
                              <w:t xml:space="preserve">In addition to this, instruction must be given on how the work has be done in a safe way. You </w:t>
                            </w:r>
                            <w:r w:rsidR="001D722B">
                              <w:rPr>
                                <w:rFonts w:cs="Arial"/>
                                <w:sz w:val="14"/>
                                <w:szCs w:val="14"/>
                                <w:lang w:val="en-US"/>
                              </w:rPr>
                              <w:t>must</w:t>
                            </w:r>
                            <w:r w:rsidRPr="00956BF9">
                              <w:rPr>
                                <w:rFonts w:cs="Arial"/>
                                <w:sz w:val="14"/>
                                <w:szCs w:val="14"/>
                                <w:lang w:val="en-US"/>
                              </w:rPr>
                              <w:t xml:space="preserve"> make sure that the employees know which protective equipment is to be used and what risks there are when working with chemicals. It is your responsibility to ensure that employees have understood the instruction.</w:t>
                            </w:r>
                          </w:p>
                          <w:p w:rsidR="00503CA6" w:rsidRPr="00956BF9" w:rsidRDefault="00956BF9" w:rsidP="00956BF9">
                            <w:pPr>
                              <w:spacing w:line="200" w:lineRule="exact"/>
                              <w:rPr>
                                <w:rFonts w:cs="Arial"/>
                                <w:sz w:val="14"/>
                                <w:szCs w:val="14"/>
                                <w:lang w:val="en-US"/>
                              </w:rPr>
                            </w:pPr>
                            <w:r w:rsidRPr="00956BF9">
                              <w:rPr>
                                <w:rFonts w:cs="Arial"/>
                                <w:sz w:val="14"/>
                                <w:szCs w:val="14"/>
                                <w:lang w:val="en-US"/>
                              </w:rPr>
                              <w:t>In addition to this form, written instructions must be prepared, a chemical risk assessment for work tasks where chemistry is a by-produc</w:t>
                            </w:r>
                            <w:r w:rsidR="001D722B">
                              <w:rPr>
                                <w:rFonts w:cs="Arial"/>
                                <w:sz w:val="14"/>
                                <w:szCs w:val="14"/>
                                <w:lang w:val="en-US"/>
                              </w:rPr>
                              <w:t>t,</w:t>
                            </w:r>
                            <w:r w:rsidRPr="00956BF9">
                              <w:rPr>
                                <w:rFonts w:cs="Arial"/>
                                <w:sz w:val="14"/>
                                <w:szCs w:val="14"/>
                                <w:lang w:val="en-US"/>
                              </w:rPr>
                              <w:t xml:space="preserve"> </w:t>
                            </w:r>
                            <w:r w:rsidR="001D722B">
                              <w:rPr>
                                <w:rFonts w:cs="Arial"/>
                                <w:sz w:val="14"/>
                                <w:szCs w:val="14"/>
                                <w:lang w:val="en-US"/>
                              </w:rPr>
                              <w:t>e.g.</w:t>
                            </w:r>
                            <w:r w:rsidRPr="00956BF9">
                              <w:rPr>
                                <w:rFonts w:cs="Arial"/>
                                <w:sz w:val="14"/>
                                <w:szCs w:val="14"/>
                                <w:lang w:val="en-US"/>
                              </w:rPr>
                              <w:t xml:space="preserve"> work with manure/slurry, welding, dust, etc., are some of the examples you must describe. See the Danish Working Environment Authority's website for more information.</w:t>
                            </w:r>
                          </w:p>
                          <w:p w:rsidR="00503CA6" w:rsidRPr="00956BF9" w:rsidRDefault="00503CA6" w:rsidP="00503CA6">
                            <w:pPr>
                              <w:spacing w:line="200" w:lineRule="exact"/>
                              <w:rPr>
                                <w:rFonts w:cs="Arial"/>
                                <w:sz w:val="14"/>
                                <w:szCs w:val="14"/>
                                <w:lang w:val="en-US"/>
                              </w:rPr>
                            </w:pPr>
                          </w:p>
                          <w:p w:rsidR="00503CA6" w:rsidRPr="00956BF9" w:rsidRDefault="00503CA6" w:rsidP="00503CA6">
                            <w:pPr>
                              <w:spacing w:line="200" w:lineRule="exact"/>
                              <w:rPr>
                                <w:sz w:val="14"/>
                                <w:szCs w:val="1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8.45pt;margin-top:5.05pt;width:560.2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" filled="f" stroked="f">
                <v:textbox style="mso-fit-shape-to-text:t">
                  <w:txbxContent>
                    <w:p w:rsidR="00956BF9" w:rsidRPr="00956BF9" w:rsidRDefault="00956BF9" w:rsidP="00956BF9">
                      <w:pPr>
                        <w:spacing w:line="200" w:lineRule="exact"/>
                        <w:rPr>
                          <w:rFonts w:cs="Arial"/>
                          <w:sz w:val="14"/>
                          <w:szCs w:val="14"/>
                          <w:lang w:val="en-US"/>
                        </w:rPr>
                      </w:pPr>
                      <w:r w:rsidRPr="00956BF9">
                        <w:rPr>
                          <w:rFonts w:cs="Arial"/>
                          <w:sz w:val="14"/>
                          <w:szCs w:val="14"/>
                          <w:lang w:val="en-US"/>
                        </w:rPr>
                        <w:t>This form is part of the chemical risk assessment. It is not adequate for all requirements, but only covers the requirement for the chemical risk assessment.</w:t>
                      </w:r>
                    </w:p>
                    <w:p w:rsidR="00956BF9" w:rsidRPr="00956BF9" w:rsidRDefault="00956BF9" w:rsidP="00956BF9">
                      <w:pPr>
                        <w:spacing w:line="200" w:lineRule="exact"/>
                        <w:rPr>
                          <w:rFonts w:cs="Arial"/>
                          <w:sz w:val="14"/>
                          <w:szCs w:val="14"/>
                          <w:lang w:val="en-US"/>
                        </w:rPr>
                      </w:pPr>
                      <w:r w:rsidRPr="00956BF9">
                        <w:rPr>
                          <w:rFonts w:cs="Arial"/>
                          <w:sz w:val="14"/>
                          <w:szCs w:val="14"/>
                          <w:lang w:val="en-US"/>
                        </w:rPr>
                        <w:t xml:space="preserve">In addition to this, instruction must be given on how the work has be done in a safe way. You </w:t>
                      </w:r>
                      <w:r w:rsidR="001D722B">
                        <w:rPr>
                          <w:rFonts w:cs="Arial"/>
                          <w:sz w:val="14"/>
                          <w:szCs w:val="14"/>
                          <w:lang w:val="en-US"/>
                        </w:rPr>
                        <w:t>must</w:t>
                      </w:r>
                      <w:r w:rsidRPr="00956BF9">
                        <w:rPr>
                          <w:rFonts w:cs="Arial"/>
                          <w:sz w:val="14"/>
                          <w:szCs w:val="14"/>
                          <w:lang w:val="en-US"/>
                        </w:rPr>
                        <w:t xml:space="preserve"> make sure that the employees know which protective equipment is to be used and what risks there are when working with chemicals. It is your responsibility to ensure that employees have understood the instruction.</w:t>
                      </w:r>
                    </w:p>
                    <w:p w:rsidR="00503CA6" w:rsidRPr="00956BF9" w:rsidRDefault="00956BF9" w:rsidP="00956BF9">
                      <w:pPr>
                        <w:spacing w:line="200" w:lineRule="exact"/>
                        <w:rPr>
                          <w:rFonts w:cs="Arial"/>
                          <w:sz w:val="14"/>
                          <w:szCs w:val="14"/>
                          <w:lang w:val="en-US"/>
                        </w:rPr>
                      </w:pPr>
                      <w:r w:rsidRPr="00956BF9">
                        <w:rPr>
                          <w:rFonts w:cs="Arial"/>
                          <w:sz w:val="14"/>
                          <w:szCs w:val="14"/>
                          <w:lang w:val="en-US"/>
                        </w:rPr>
                        <w:t>In addition to this form, written instructions must be prepared, a chemical risk assessment for work tasks where chemistry is a by-produc</w:t>
                      </w:r>
                      <w:r w:rsidR="001D722B">
                        <w:rPr>
                          <w:rFonts w:cs="Arial"/>
                          <w:sz w:val="14"/>
                          <w:szCs w:val="14"/>
                          <w:lang w:val="en-US"/>
                        </w:rPr>
                        <w:t>t,</w:t>
                      </w:r>
                      <w:r w:rsidRPr="00956BF9">
                        <w:rPr>
                          <w:rFonts w:cs="Arial"/>
                          <w:sz w:val="14"/>
                          <w:szCs w:val="14"/>
                          <w:lang w:val="en-US"/>
                        </w:rPr>
                        <w:t xml:space="preserve"> </w:t>
                      </w:r>
                      <w:r w:rsidR="001D722B">
                        <w:rPr>
                          <w:rFonts w:cs="Arial"/>
                          <w:sz w:val="14"/>
                          <w:szCs w:val="14"/>
                          <w:lang w:val="en-US"/>
                        </w:rPr>
                        <w:t>e.g.</w:t>
                      </w:r>
                      <w:r w:rsidRPr="00956BF9">
                        <w:rPr>
                          <w:rFonts w:cs="Arial"/>
                          <w:sz w:val="14"/>
                          <w:szCs w:val="14"/>
                          <w:lang w:val="en-US"/>
                        </w:rPr>
                        <w:t xml:space="preserve"> work with manure/slurry, welding, dust, etc., are some of the examples you must describe. See the Danish Working Environment Authority's website for more information.</w:t>
                      </w:r>
                    </w:p>
                    <w:p w:rsidR="00503CA6" w:rsidRPr="00956BF9" w:rsidRDefault="00503CA6" w:rsidP="00503CA6">
                      <w:pPr>
                        <w:spacing w:line="200" w:lineRule="exact"/>
                        <w:rPr>
                          <w:rFonts w:cs="Arial"/>
                          <w:sz w:val="14"/>
                          <w:szCs w:val="14"/>
                          <w:lang w:val="en-US"/>
                        </w:rPr>
                      </w:pPr>
                    </w:p>
                    <w:p w:rsidR="00503CA6" w:rsidRPr="00956BF9" w:rsidRDefault="00503CA6" w:rsidP="00503CA6">
                      <w:pPr>
                        <w:spacing w:line="200" w:lineRule="exact"/>
                        <w:rPr>
                          <w:sz w:val="14"/>
                          <w:szCs w:val="14"/>
                          <w:lang w:val="en-US"/>
                        </w:rPr>
                      </w:pPr>
                    </w:p>
                  </w:txbxContent>
                </v:textbox>
              </v:shape>
            </w:pict>
          </mc:Fallback>
        </mc:AlternateContent>
      </w:r>
      <w:r w:rsidR="007F7EAF">
        <w:br w:type="page"/>
      </w:r>
    </w:p>
    <w:p w:rsidR="007F7EAF" w:rsidRDefault="00D3747A" w:rsidP="00D25BD1">
      <w:r>
        <w:rPr>
          <w:b/>
          <w:noProof/>
          <w:color w:val="076471" w:themeColor="accent1"/>
          <w:sz w:val="28"/>
          <w:szCs w:val="28"/>
        </w:rPr>
        <w:lastRenderedPageBreak/>
        <w:drawing>
          <wp:anchor distT="0" distB="0" distL="114300" distR="114300" simplePos="0" relativeHeight="251710464" behindDoc="0" locked="0" layoutInCell="1" allowOverlap="1" wp14:anchorId="3FF8332E" wp14:editId="2FD04481">
            <wp:simplePos x="0" y="0"/>
            <wp:positionH relativeFrom="column">
              <wp:posOffset>7477937</wp:posOffset>
            </wp:positionH>
            <wp:positionV relativeFrom="paragraph">
              <wp:posOffset>-302260</wp:posOffset>
            </wp:positionV>
            <wp:extent cx="1688838" cy="204922"/>
            <wp:effectExtent l="0" t="0" r="0" b="508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illeafgiftsfond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8838" cy="204922"/>
                    </a:xfrm>
                    <a:prstGeom prst="rect">
                      <a:avLst/>
                    </a:prstGeom>
                  </pic:spPr>
                </pic:pic>
              </a:graphicData>
            </a:graphic>
            <wp14:sizeRelH relativeFrom="page">
              <wp14:pctWidth>0</wp14:pctWidth>
            </wp14:sizeRelH>
            <wp14:sizeRelV relativeFrom="page">
              <wp14:pctHeight>0</wp14:pctHeight>
            </wp14:sizeRelV>
          </wp:anchor>
        </w:drawing>
      </w:r>
    </w:p>
    <w:p w:rsidR="008F6E43" w:rsidRPr="00956BF9" w:rsidRDefault="00956BF9" w:rsidP="00D25BD1">
      <w:pPr>
        <w:rPr>
          <w:lang w:val="en-US"/>
        </w:rPr>
      </w:pPr>
      <w:r w:rsidRPr="00956BF9">
        <w:rPr>
          <w:lang w:val="en-US"/>
        </w:rPr>
        <w:t>Copy relevant pictogram and p</w:t>
      </w:r>
      <w:r w:rsidR="009B34AD">
        <w:rPr>
          <w:lang w:val="en-US"/>
        </w:rPr>
        <w:t>aste</w:t>
      </w:r>
      <w:r w:rsidRPr="00956BF9">
        <w:rPr>
          <w:lang w:val="en-US"/>
        </w:rPr>
        <w:t xml:space="preserve"> in</w:t>
      </w:r>
      <w:r w:rsidR="00E921FF">
        <w:rPr>
          <w:lang w:val="en-US"/>
        </w:rPr>
        <w:t>to</w:t>
      </w:r>
      <w:bookmarkStart w:id="0" w:name="_GoBack"/>
      <w:bookmarkEnd w:id="0"/>
      <w:r w:rsidRPr="00956BF9">
        <w:rPr>
          <w:lang w:val="en-US"/>
        </w:rPr>
        <w:t xml:space="preserve"> the </w:t>
      </w:r>
      <w:r>
        <w:rPr>
          <w:lang w:val="en-US"/>
        </w:rPr>
        <w:t xml:space="preserve">form </w:t>
      </w:r>
      <w:r w:rsidR="009B34AD">
        <w:rPr>
          <w:lang w:val="en-US"/>
        </w:rPr>
        <w:t>o</w:t>
      </w:r>
      <w:r>
        <w:rPr>
          <w:lang w:val="en-US"/>
        </w:rPr>
        <w:t>n the previous page.</w:t>
      </w:r>
    </w:p>
    <w:p w:rsidR="007679B5" w:rsidRPr="00956BF9" w:rsidRDefault="007679B5" w:rsidP="00D25BD1">
      <w:pPr>
        <w:rPr>
          <w:b/>
          <w:color w:val="076471" w:themeColor="accent1"/>
          <w:sz w:val="24"/>
          <w:szCs w:val="24"/>
          <w:lang w:val="en-US"/>
        </w:rPr>
      </w:pPr>
    </w:p>
    <w:p w:rsidR="009561CC" w:rsidRPr="007679B5" w:rsidRDefault="00956BF9" w:rsidP="00D25BD1">
      <w:pPr>
        <w:rPr>
          <w:b/>
          <w:color w:val="076471" w:themeColor="accent1"/>
          <w:sz w:val="24"/>
          <w:szCs w:val="24"/>
        </w:rPr>
      </w:pPr>
      <w:r>
        <w:rPr>
          <w:b/>
          <w:color w:val="076471" w:themeColor="accent1"/>
          <w:sz w:val="24"/>
          <w:szCs w:val="24"/>
        </w:rPr>
        <w:t>HAZARD MARKS</w:t>
      </w:r>
    </w:p>
    <w:p w:rsidR="00A730FB" w:rsidRDefault="009561CC" w:rsidP="00D25BD1">
      <w:r>
        <w:rPr>
          <w:noProof/>
        </w:rPr>
        <w:drawing>
          <wp:anchor distT="0" distB="0" distL="114300" distR="114300" simplePos="0" relativeHeight="251671552" behindDoc="0" locked="0" layoutInCell="1" allowOverlap="1">
            <wp:simplePos x="0" y="0"/>
            <wp:positionH relativeFrom="column">
              <wp:posOffset>4137025</wp:posOffset>
            </wp:positionH>
            <wp:positionV relativeFrom="paragraph">
              <wp:posOffset>128270</wp:posOffset>
            </wp:positionV>
            <wp:extent cx="396534" cy="396000"/>
            <wp:effectExtent l="0" t="0" r="3810" b="4445"/>
            <wp:wrapNone/>
            <wp:docPr id="11" name="Billede 11" descr="Et billede, der indeholder skilt,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quatic-pollut-re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534" cy="39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3619500</wp:posOffset>
            </wp:positionH>
            <wp:positionV relativeFrom="paragraph">
              <wp:posOffset>130810</wp:posOffset>
            </wp:positionV>
            <wp:extent cx="396000" cy="396000"/>
            <wp:effectExtent l="0" t="0" r="4445" b="4445"/>
            <wp:wrapNone/>
            <wp:docPr id="14" name="Billede 14"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lhouet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3087370</wp:posOffset>
            </wp:positionH>
            <wp:positionV relativeFrom="paragraph">
              <wp:posOffset>130810</wp:posOffset>
            </wp:positionV>
            <wp:extent cx="396534" cy="396000"/>
            <wp:effectExtent l="0" t="0" r="3810" b="4445"/>
            <wp:wrapNone/>
            <wp:docPr id="13" name="Billede 13" descr="Et billede, der indeholder tegning,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clam.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534" cy="39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2558415</wp:posOffset>
            </wp:positionH>
            <wp:positionV relativeFrom="paragraph">
              <wp:posOffset>128905</wp:posOffset>
            </wp:positionV>
            <wp:extent cx="402656" cy="403200"/>
            <wp:effectExtent l="0" t="0" r="0" b="0"/>
            <wp:wrapNone/>
            <wp:docPr id="9" name="Billede 9" descr="Et billede, der indeholder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ul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656" cy="403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1510030</wp:posOffset>
            </wp:positionH>
            <wp:positionV relativeFrom="paragraph">
              <wp:posOffset>135255</wp:posOffset>
            </wp:positionV>
            <wp:extent cx="396000" cy="396000"/>
            <wp:effectExtent l="0" t="0" r="4445" b="4445"/>
            <wp:wrapNone/>
            <wp:docPr id="12" name="Billede 12" descr="Et billede, der indeholder ur,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ttl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page">
              <wp14:pctWidth>0</wp14:pctWidth>
            </wp14:sizeRelH>
            <wp14:sizeRelV relativeFrom="page">
              <wp14:pctHeight>0</wp14:pctHeight>
            </wp14:sizeRelV>
          </wp:anchor>
        </w:drawing>
      </w:r>
      <w:r w:rsidR="006D4725">
        <w:rPr>
          <w:noProof/>
        </w:rPr>
        <w:drawing>
          <wp:anchor distT="0" distB="0" distL="114300" distR="114300" simplePos="0" relativeHeight="251670528" behindDoc="0" locked="0" layoutInCell="1" allowOverlap="1">
            <wp:simplePos x="0" y="0"/>
            <wp:positionH relativeFrom="column">
              <wp:posOffset>2037715</wp:posOffset>
            </wp:positionH>
            <wp:positionV relativeFrom="paragraph">
              <wp:posOffset>130810</wp:posOffset>
            </wp:positionV>
            <wp:extent cx="396000" cy="396000"/>
            <wp:effectExtent l="0" t="0" r="4445" b="4445"/>
            <wp:wrapNone/>
            <wp:docPr id="10" name="Billede 10" descr="Et billede, der indeholder skilt, udendørs, trafik, rø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page">
              <wp14:pctWidth>0</wp14:pctWidth>
            </wp14:sizeRelH>
            <wp14:sizeRelV relativeFrom="page">
              <wp14:pctHeight>0</wp14:pctHeight>
            </wp14:sizeRelV>
          </wp:anchor>
        </w:drawing>
      </w:r>
      <w:r w:rsidR="006D4725">
        <w:rPr>
          <w:noProof/>
        </w:rPr>
        <w:drawing>
          <wp:anchor distT="0" distB="0" distL="114300" distR="114300" simplePos="0" relativeHeight="251668480" behindDoc="0" locked="0" layoutInCell="1" allowOverlap="1">
            <wp:simplePos x="0" y="0"/>
            <wp:positionH relativeFrom="column">
              <wp:posOffset>988695</wp:posOffset>
            </wp:positionH>
            <wp:positionV relativeFrom="paragraph">
              <wp:posOffset>134620</wp:posOffset>
            </wp:positionV>
            <wp:extent cx="395467" cy="396000"/>
            <wp:effectExtent l="0" t="0" r="5080" b="4445"/>
            <wp:wrapNone/>
            <wp:docPr id="8" name="Billede 8" descr="Et billede, der indeholder skilt, tegning,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ndflam.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467" cy="396000"/>
                    </a:xfrm>
                    <a:prstGeom prst="rect">
                      <a:avLst/>
                    </a:prstGeom>
                  </pic:spPr>
                </pic:pic>
              </a:graphicData>
            </a:graphic>
            <wp14:sizeRelH relativeFrom="page">
              <wp14:pctWidth>0</wp14:pctWidth>
            </wp14:sizeRelH>
            <wp14:sizeRelV relativeFrom="page">
              <wp14:pctHeight>0</wp14:pctHeight>
            </wp14:sizeRelV>
          </wp:anchor>
        </w:drawing>
      </w:r>
      <w:r w:rsidR="006D4725">
        <w:rPr>
          <w:noProof/>
        </w:rPr>
        <w:drawing>
          <wp:anchor distT="0" distB="0" distL="114300" distR="114300" simplePos="0" relativeHeight="251667456" behindDoc="0" locked="0" layoutInCell="1" allowOverlap="1">
            <wp:simplePos x="0" y="0"/>
            <wp:positionH relativeFrom="column">
              <wp:posOffset>507365</wp:posOffset>
            </wp:positionH>
            <wp:positionV relativeFrom="paragraph">
              <wp:posOffset>127000</wp:posOffset>
            </wp:positionV>
            <wp:extent cx="360000" cy="360486"/>
            <wp:effectExtent l="0" t="0" r="2540" b="1905"/>
            <wp:wrapNone/>
            <wp:docPr id="7" name="Billede 7" descr="Et billede, der indeholder skilt,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486"/>
                    </a:xfrm>
                    <a:prstGeom prst="rect">
                      <a:avLst/>
                    </a:prstGeom>
                  </pic:spPr>
                </pic:pic>
              </a:graphicData>
            </a:graphic>
            <wp14:sizeRelH relativeFrom="page">
              <wp14:pctWidth>0</wp14:pctWidth>
            </wp14:sizeRelH>
            <wp14:sizeRelV relativeFrom="page">
              <wp14:pctHeight>0</wp14:pctHeight>
            </wp14:sizeRelV>
          </wp:anchor>
        </w:drawing>
      </w:r>
    </w:p>
    <w:p w:rsidR="008F6E43" w:rsidRDefault="00850032" w:rsidP="00D25BD1">
      <w:r>
        <w:rPr>
          <w:noProof/>
        </w:rPr>
        <w:drawing>
          <wp:anchor distT="0" distB="0" distL="114300" distR="114300" simplePos="0" relativeHeight="251661312" behindDoc="0" locked="0" layoutInCell="1" allowOverlap="1" wp14:anchorId="31490DE2">
            <wp:simplePos x="0" y="0"/>
            <wp:positionH relativeFrom="column">
              <wp:posOffset>-3810</wp:posOffset>
            </wp:positionH>
            <wp:positionV relativeFrom="paragraph">
              <wp:posOffset>-50165</wp:posOffset>
            </wp:positionV>
            <wp:extent cx="381000" cy="380472"/>
            <wp:effectExtent l="0" t="0" r="0" b="635"/>
            <wp:wrapNone/>
            <wp:docPr id="3" name="image" descr="http://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unece.org/fileadmin/DAM/trans/danger/publi/ghs/pictograms/explo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0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032" w:rsidRDefault="00850032" w:rsidP="00D25BD1"/>
    <w:p w:rsidR="00850032" w:rsidRDefault="00850032" w:rsidP="00D25BD1"/>
    <w:p w:rsidR="00850032" w:rsidRDefault="00850032" w:rsidP="00D25BD1"/>
    <w:p w:rsidR="009561CC" w:rsidRDefault="009561CC" w:rsidP="00D25BD1"/>
    <w:p w:rsidR="009561CC" w:rsidRDefault="009561CC" w:rsidP="00D25BD1"/>
    <w:p w:rsidR="009561CC" w:rsidRDefault="009561CC" w:rsidP="00D25BD1"/>
    <w:p w:rsidR="009561CC" w:rsidRDefault="009561CC" w:rsidP="00D25BD1"/>
    <w:p w:rsidR="009561CC" w:rsidRDefault="009561CC" w:rsidP="00D25BD1"/>
    <w:p w:rsidR="009561CC" w:rsidRDefault="009561CC" w:rsidP="00D25BD1"/>
    <w:p w:rsidR="009561CC" w:rsidRDefault="009561CC" w:rsidP="00D25BD1"/>
    <w:p w:rsidR="009561CC" w:rsidRDefault="009561CC" w:rsidP="00D25BD1"/>
    <w:p w:rsidR="009561CC" w:rsidRDefault="007679B5" w:rsidP="00D25BD1">
      <w:r>
        <w:rPr>
          <w:noProof/>
        </w:rPr>
        <mc:AlternateContent>
          <mc:Choice Requires="wps">
            <w:drawing>
              <wp:anchor distT="0" distB="0" distL="114300" distR="114300" simplePos="0" relativeHeight="251705344" behindDoc="0" locked="0" layoutInCell="1" allowOverlap="1">
                <wp:simplePos x="0" y="0"/>
                <wp:positionH relativeFrom="column">
                  <wp:posOffset>-32385</wp:posOffset>
                </wp:positionH>
                <wp:positionV relativeFrom="paragraph">
                  <wp:posOffset>54610</wp:posOffset>
                </wp:positionV>
                <wp:extent cx="9191625" cy="0"/>
                <wp:effectExtent l="0" t="0" r="0" b="0"/>
                <wp:wrapNone/>
                <wp:docPr id="41" name="Lige forbindelse 41"/>
                <wp:cNvGraphicFramePr/>
                <a:graphic xmlns:a="http://schemas.openxmlformats.org/drawingml/2006/main">
                  <a:graphicData uri="http://schemas.microsoft.com/office/word/2010/wordprocessingShape">
                    <wps:wsp>
                      <wps:cNvCnPr/>
                      <wps:spPr>
                        <a:xfrm>
                          <a:off x="0" y="0"/>
                          <a:ext cx="9191625" cy="0"/>
                        </a:xfrm>
                        <a:prstGeom prst="line">
                          <a:avLst/>
                        </a:prstGeom>
                        <a:ln w="31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ED4A9C" id="Lige forbindelse 4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5pt,4.3pt" to="72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" strokecolor="#076471 [3204]" strokeweight=".25pt"/>
            </w:pict>
          </mc:Fallback>
        </mc:AlternateContent>
      </w:r>
    </w:p>
    <w:p w:rsidR="007679B5" w:rsidRDefault="007679B5" w:rsidP="00D25BD1">
      <w:pPr>
        <w:rPr>
          <w:b/>
          <w:color w:val="076471" w:themeColor="accent1"/>
          <w:sz w:val="24"/>
          <w:szCs w:val="24"/>
        </w:rPr>
      </w:pPr>
    </w:p>
    <w:p w:rsidR="008F6E43" w:rsidRPr="007679B5" w:rsidRDefault="00CC0174" w:rsidP="00D25BD1">
      <w:pPr>
        <w:rPr>
          <w:b/>
          <w:sz w:val="24"/>
          <w:szCs w:val="24"/>
        </w:rPr>
      </w:pPr>
      <w:r>
        <w:rPr>
          <w:noProof/>
        </w:rPr>
        <w:drawing>
          <wp:anchor distT="0" distB="0" distL="114300" distR="114300" simplePos="0" relativeHeight="251711488" behindDoc="0" locked="0" layoutInCell="1" allowOverlap="1">
            <wp:simplePos x="0" y="0"/>
            <wp:positionH relativeFrom="column">
              <wp:posOffset>3554936</wp:posOffset>
            </wp:positionH>
            <wp:positionV relativeFrom="paragraph">
              <wp:posOffset>271780</wp:posOffset>
            </wp:positionV>
            <wp:extent cx="432000" cy="455029"/>
            <wp:effectExtent l="0" t="0" r="6350" b="254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5459" r="10425"/>
                    <a:stretch/>
                  </pic:blipFill>
                  <pic:spPr bwMode="auto">
                    <a:xfrm>
                      <a:off x="0" y="0"/>
                      <a:ext cx="432000" cy="4550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EC9" w:rsidRPr="007679B5">
        <w:rPr>
          <w:rFonts w:cs="Arial"/>
          <w:b/>
          <w:noProof/>
          <w:color w:val="076471" w:themeColor="accent1"/>
          <w:sz w:val="24"/>
          <w:szCs w:val="24"/>
        </w:rPr>
        <w:drawing>
          <wp:anchor distT="0" distB="0" distL="114300" distR="114300" simplePos="0" relativeHeight="251698176" behindDoc="0" locked="0" layoutInCell="1" allowOverlap="1">
            <wp:simplePos x="0" y="0"/>
            <wp:positionH relativeFrom="column">
              <wp:posOffset>-35560</wp:posOffset>
            </wp:positionH>
            <wp:positionV relativeFrom="paragraph">
              <wp:posOffset>314960</wp:posOffset>
            </wp:positionV>
            <wp:extent cx="360680" cy="503555"/>
            <wp:effectExtent l="0" t="0" r="1270" b="0"/>
            <wp:wrapNone/>
            <wp:docPr id="37" name="Billede 37"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_Ansigtsvaer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680" cy="503555"/>
                    </a:xfrm>
                    <a:prstGeom prst="rect">
                      <a:avLst/>
                    </a:prstGeom>
                  </pic:spPr>
                </pic:pic>
              </a:graphicData>
            </a:graphic>
            <wp14:sizeRelH relativeFrom="page">
              <wp14:pctWidth>0</wp14:pctWidth>
            </wp14:sizeRelH>
            <wp14:sizeRelV relativeFrom="page">
              <wp14:pctHeight>0</wp14:pctHeight>
            </wp14:sizeRelV>
          </wp:anchor>
        </w:drawing>
      </w:r>
      <w:r w:rsidR="00012EC9" w:rsidRPr="007679B5">
        <w:rPr>
          <w:b/>
          <w:noProof/>
          <w:color w:val="076471" w:themeColor="accent1"/>
          <w:sz w:val="24"/>
          <w:szCs w:val="24"/>
        </w:rPr>
        <w:drawing>
          <wp:anchor distT="0" distB="0" distL="114300" distR="114300" simplePos="0" relativeHeight="251699200" behindDoc="0" locked="0" layoutInCell="1" allowOverlap="1">
            <wp:simplePos x="0" y="0"/>
            <wp:positionH relativeFrom="column">
              <wp:posOffset>483235</wp:posOffset>
            </wp:positionH>
            <wp:positionV relativeFrom="paragraph">
              <wp:posOffset>311785</wp:posOffset>
            </wp:positionV>
            <wp:extent cx="360680" cy="503555"/>
            <wp:effectExtent l="0" t="0" r="1270" b="0"/>
            <wp:wrapNone/>
            <wp:docPr id="38" name="Billede 38"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_beskyttelsesdrag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680" cy="503555"/>
                    </a:xfrm>
                    <a:prstGeom prst="rect">
                      <a:avLst/>
                    </a:prstGeom>
                  </pic:spPr>
                </pic:pic>
              </a:graphicData>
            </a:graphic>
            <wp14:sizeRelH relativeFrom="page">
              <wp14:pctWidth>0</wp14:pctWidth>
            </wp14:sizeRelH>
            <wp14:sizeRelV relativeFrom="page">
              <wp14:pctHeight>0</wp14:pctHeight>
            </wp14:sizeRelV>
          </wp:anchor>
        </w:drawing>
      </w:r>
      <w:r w:rsidR="00012EC9" w:rsidRPr="007679B5">
        <w:rPr>
          <w:b/>
          <w:noProof/>
          <w:color w:val="076471" w:themeColor="accent1"/>
          <w:sz w:val="24"/>
          <w:szCs w:val="24"/>
        </w:rPr>
        <w:drawing>
          <wp:anchor distT="0" distB="0" distL="114300" distR="114300" simplePos="0" relativeHeight="251700224" behindDoc="0" locked="0" layoutInCell="1" allowOverlap="1">
            <wp:simplePos x="0" y="0"/>
            <wp:positionH relativeFrom="column">
              <wp:posOffset>1005205</wp:posOffset>
            </wp:positionH>
            <wp:positionV relativeFrom="paragraph">
              <wp:posOffset>311785</wp:posOffset>
            </wp:positionV>
            <wp:extent cx="374650" cy="503555"/>
            <wp:effectExtent l="0" t="0" r="6350" b="0"/>
            <wp:wrapNone/>
            <wp:docPr id="39" name="Billede 39"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_Beskyttelseshandsk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4650" cy="503555"/>
                    </a:xfrm>
                    <a:prstGeom prst="rect">
                      <a:avLst/>
                    </a:prstGeom>
                  </pic:spPr>
                </pic:pic>
              </a:graphicData>
            </a:graphic>
            <wp14:sizeRelH relativeFrom="page">
              <wp14:pctWidth>0</wp14:pctWidth>
            </wp14:sizeRelH>
            <wp14:sizeRelV relativeFrom="page">
              <wp14:pctHeight>0</wp14:pctHeight>
            </wp14:sizeRelV>
          </wp:anchor>
        </w:drawing>
      </w:r>
      <w:r w:rsidR="00012EC9" w:rsidRPr="007679B5">
        <w:rPr>
          <w:b/>
          <w:noProof/>
          <w:color w:val="076471" w:themeColor="accent1"/>
          <w:sz w:val="24"/>
          <w:szCs w:val="24"/>
        </w:rPr>
        <w:drawing>
          <wp:anchor distT="0" distB="0" distL="114300" distR="114300" simplePos="0" relativeHeight="251701248" behindDoc="0" locked="0" layoutInCell="1" allowOverlap="1">
            <wp:simplePos x="0" y="0"/>
            <wp:positionH relativeFrom="column">
              <wp:posOffset>1534160</wp:posOffset>
            </wp:positionH>
            <wp:positionV relativeFrom="paragraph">
              <wp:posOffset>311785</wp:posOffset>
            </wp:positionV>
            <wp:extent cx="356870" cy="503555"/>
            <wp:effectExtent l="0" t="0" r="5080" b="0"/>
            <wp:wrapNone/>
            <wp:docPr id="40" name="Billede 40"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_Hoerevaer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6870" cy="503555"/>
                    </a:xfrm>
                    <a:prstGeom prst="rect">
                      <a:avLst/>
                    </a:prstGeom>
                  </pic:spPr>
                </pic:pic>
              </a:graphicData>
            </a:graphic>
            <wp14:sizeRelH relativeFrom="page">
              <wp14:pctWidth>0</wp14:pctWidth>
            </wp14:sizeRelH>
            <wp14:sizeRelV relativeFrom="page">
              <wp14:pctHeight>0</wp14:pctHeight>
            </wp14:sizeRelV>
          </wp:anchor>
        </w:drawing>
      </w:r>
      <w:r w:rsidR="00012EC9" w:rsidRPr="007679B5">
        <w:rPr>
          <w:b/>
          <w:noProof/>
          <w:color w:val="076471" w:themeColor="accent1"/>
          <w:sz w:val="24"/>
          <w:szCs w:val="24"/>
        </w:rPr>
        <w:drawing>
          <wp:anchor distT="0" distB="0" distL="114300" distR="114300" simplePos="0" relativeHeight="251704320" behindDoc="0" locked="0" layoutInCell="1" allowOverlap="1">
            <wp:simplePos x="0" y="0"/>
            <wp:positionH relativeFrom="column">
              <wp:posOffset>2049145</wp:posOffset>
            </wp:positionH>
            <wp:positionV relativeFrom="paragraph">
              <wp:posOffset>311785</wp:posOffset>
            </wp:positionV>
            <wp:extent cx="361315" cy="503555"/>
            <wp:effectExtent l="0" t="0" r="635" b="0"/>
            <wp:wrapNone/>
            <wp:docPr id="45" name="Billede 45"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_Husk_at_vaske_haend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1315" cy="503555"/>
                    </a:xfrm>
                    <a:prstGeom prst="rect">
                      <a:avLst/>
                    </a:prstGeom>
                  </pic:spPr>
                </pic:pic>
              </a:graphicData>
            </a:graphic>
            <wp14:sizeRelH relativeFrom="page">
              <wp14:pctWidth>0</wp14:pctWidth>
            </wp14:sizeRelH>
            <wp14:sizeRelV relativeFrom="page">
              <wp14:pctHeight>0</wp14:pctHeight>
            </wp14:sizeRelV>
          </wp:anchor>
        </w:drawing>
      </w:r>
      <w:r w:rsidR="00012EC9" w:rsidRPr="007679B5">
        <w:rPr>
          <w:b/>
          <w:noProof/>
          <w:color w:val="076471" w:themeColor="accent1"/>
          <w:sz w:val="24"/>
          <w:szCs w:val="24"/>
        </w:rPr>
        <w:drawing>
          <wp:anchor distT="0" distB="0" distL="114300" distR="114300" simplePos="0" relativeHeight="251703296" behindDoc="0" locked="0" layoutInCell="1" allowOverlap="1">
            <wp:simplePos x="0" y="0"/>
            <wp:positionH relativeFrom="column">
              <wp:posOffset>2571750</wp:posOffset>
            </wp:positionH>
            <wp:positionV relativeFrom="paragraph">
              <wp:posOffset>311785</wp:posOffset>
            </wp:positionV>
            <wp:extent cx="360680" cy="503555"/>
            <wp:effectExtent l="0" t="0" r="1270" b="0"/>
            <wp:wrapNone/>
            <wp:docPr id="44" name="Billede 44"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_Stoevmask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680" cy="503555"/>
                    </a:xfrm>
                    <a:prstGeom prst="rect">
                      <a:avLst/>
                    </a:prstGeom>
                  </pic:spPr>
                </pic:pic>
              </a:graphicData>
            </a:graphic>
            <wp14:sizeRelH relativeFrom="page">
              <wp14:pctWidth>0</wp14:pctWidth>
            </wp14:sizeRelH>
            <wp14:sizeRelV relativeFrom="page">
              <wp14:pctHeight>0</wp14:pctHeight>
            </wp14:sizeRelV>
          </wp:anchor>
        </w:drawing>
      </w:r>
      <w:r w:rsidR="00012EC9" w:rsidRPr="007679B5">
        <w:rPr>
          <w:b/>
          <w:noProof/>
          <w:color w:val="076471" w:themeColor="accent1"/>
          <w:sz w:val="24"/>
          <w:szCs w:val="24"/>
        </w:rPr>
        <w:drawing>
          <wp:anchor distT="0" distB="0" distL="114300" distR="114300" simplePos="0" relativeHeight="251702272" behindDoc="0" locked="0" layoutInCell="1" allowOverlap="1">
            <wp:simplePos x="0" y="0"/>
            <wp:positionH relativeFrom="column">
              <wp:posOffset>3091180</wp:posOffset>
            </wp:positionH>
            <wp:positionV relativeFrom="paragraph">
              <wp:posOffset>311785</wp:posOffset>
            </wp:positionV>
            <wp:extent cx="360680" cy="503555"/>
            <wp:effectExtent l="0" t="0" r="1270" b="0"/>
            <wp:wrapNone/>
            <wp:docPr id="43" name="Billede 43"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_Aandedraetsvaer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680" cy="503555"/>
                    </a:xfrm>
                    <a:prstGeom prst="rect">
                      <a:avLst/>
                    </a:prstGeom>
                  </pic:spPr>
                </pic:pic>
              </a:graphicData>
            </a:graphic>
            <wp14:sizeRelH relativeFrom="page">
              <wp14:pctWidth>0</wp14:pctWidth>
            </wp14:sizeRelH>
            <wp14:sizeRelV relativeFrom="page">
              <wp14:pctHeight>0</wp14:pctHeight>
            </wp14:sizeRelV>
          </wp:anchor>
        </w:drawing>
      </w:r>
      <w:r w:rsidR="00956BF9">
        <w:rPr>
          <w:b/>
          <w:color w:val="076471" w:themeColor="accent1"/>
          <w:sz w:val="24"/>
          <w:szCs w:val="24"/>
        </w:rPr>
        <w:t>PPE MARKS</w:t>
      </w:r>
    </w:p>
    <w:sectPr w:rsidR="008F6E43" w:rsidRPr="007679B5" w:rsidSect="008F6E43">
      <w:footerReference w:type="default" r:id="rId25"/>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89" w:rsidRDefault="00250989" w:rsidP="00250989">
      <w:pPr>
        <w:spacing w:line="240" w:lineRule="auto"/>
      </w:pPr>
      <w:r>
        <w:separator/>
      </w:r>
    </w:p>
  </w:endnote>
  <w:endnote w:type="continuationSeparator" w:id="0">
    <w:p w:rsidR="00250989" w:rsidRDefault="00250989" w:rsidP="00250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89" w:rsidRDefault="007F7EAF">
    <w:pPr>
      <w:pStyle w:val="Sidefod"/>
    </w:pPr>
    <w:r>
      <w:rPr>
        <w:noProof/>
      </w:rPr>
      <w:drawing>
        <wp:anchor distT="0" distB="0" distL="114300" distR="114300" simplePos="0" relativeHeight="251659264" behindDoc="0" locked="0" layoutInCell="1" allowOverlap="1" wp14:anchorId="2B14DEA4" wp14:editId="5AAE0BC6">
          <wp:simplePos x="0" y="0"/>
          <wp:positionH relativeFrom="column">
            <wp:posOffset>7673340</wp:posOffset>
          </wp:positionH>
          <wp:positionV relativeFrom="paragraph">
            <wp:posOffset>-78105</wp:posOffset>
          </wp:positionV>
          <wp:extent cx="1583762" cy="554518"/>
          <wp:effectExtent l="0" t="0" r="0" b="0"/>
          <wp:wrapNone/>
          <wp:docPr id="2" name="Billede 2" descr="Et billede, der indeholder tegning, værels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GE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762" cy="5545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89" w:rsidRDefault="00250989" w:rsidP="00250989">
      <w:pPr>
        <w:spacing w:line="240" w:lineRule="auto"/>
      </w:pPr>
      <w:r>
        <w:separator/>
      </w:r>
    </w:p>
  </w:footnote>
  <w:footnote w:type="continuationSeparator" w:id="0">
    <w:p w:rsidR="00250989" w:rsidRDefault="00250989" w:rsidP="002509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43"/>
    <w:rsid w:val="00012EC9"/>
    <w:rsid w:val="000E2942"/>
    <w:rsid w:val="001D722B"/>
    <w:rsid w:val="00223F2E"/>
    <w:rsid w:val="00231E93"/>
    <w:rsid w:val="00250989"/>
    <w:rsid w:val="003D36BB"/>
    <w:rsid w:val="004321DE"/>
    <w:rsid w:val="00471B8F"/>
    <w:rsid w:val="00503CA6"/>
    <w:rsid w:val="006D4725"/>
    <w:rsid w:val="007679B5"/>
    <w:rsid w:val="007F7EAF"/>
    <w:rsid w:val="008055D6"/>
    <w:rsid w:val="008240A4"/>
    <w:rsid w:val="00850032"/>
    <w:rsid w:val="008E5BC8"/>
    <w:rsid w:val="008F6E43"/>
    <w:rsid w:val="009456E3"/>
    <w:rsid w:val="009561CC"/>
    <w:rsid w:val="00956BF9"/>
    <w:rsid w:val="009B34AD"/>
    <w:rsid w:val="009C1009"/>
    <w:rsid w:val="00A44AFA"/>
    <w:rsid w:val="00A730FB"/>
    <w:rsid w:val="00C96993"/>
    <w:rsid w:val="00CC0174"/>
    <w:rsid w:val="00CE732B"/>
    <w:rsid w:val="00D25BD1"/>
    <w:rsid w:val="00D3747A"/>
    <w:rsid w:val="00DA119C"/>
    <w:rsid w:val="00DC15BB"/>
    <w:rsid w:val="00DD55FA"/>
    <w:rsid w:val="00E3488F"/>
    <w:rsid w:val="00E921FF"/>
    <w:rsid w:val="00FC7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AA695"/>
  <w15:chartTrackingRefBased/>
  <w15:docId w15:val="{25BD1112-C10F-4A21-861D-C42BE42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8F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F6E4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6E43"/>
    <w:rPr>
      <w:rFonts w:ascii="Segoe UI" w:hAnsi="Segoe UI" w:cs="Segoe UI"/>
      <w:sz w:val="18"/>
      <w:szCs w:val="18"/>
    </w:rPr>
  </w:style>
  <w:style w:type="paragraph" w:styleId="Sidehoved">
    <w:name w:val="header"/>
    <w:basedOn w:val="Normal"/>
    <w:link w:val="SidehovedTegn"/>
    <w:uiPriority w:val="99"/>
    <w:unhideWhenUsed/>
    <w:rsid w:val="0025098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50989"/>
    <w:rPr>
      <w:rFonts w:ascii="Arial" w:hAnsi="Arial"/>
    </w:rPr>
  </w:style>
  <w:style w:type="paragraph" w:styleId="Sidefod">
    <w:name w:val="footer"/>
    <w:basedOn w:val="Normal"/>
    <w:link w:val="SidefodTegn"/>
    <w:uiPriority w:val="99"/>
    <w:unhideWhenUsed/>
    <w:rsid w:val="00250989"/>
    <w:pPr>
      <w:tabs>
        <w:tab w:val="center" w:pos="4819"/>
        <w:tab w:val="right" w:pos="9638"/>
      </w:tabs>
      <w:spacing w:line="240" w:lineRule="auto"/>
    </w:pPr>
  </w:style>
  <w:style w:type="character" w:customStyle="1" w:styleId="SidefodTegn">
    <w:name w:val="Sidefod Tegn"/>
    <w:basedOn w:val="Standardskrifttypeiafsnit"/>
    <w:link w:val="Sidefod"/>
    <w:uiPriority w:val="99"/>
    <w:rsid w:val="0025098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5045">
      <w:bodyDiv w:val="1"/>
      <w:marLeft w:val="0"/>
      <w:marRight w:val="0"/>
      <w:marTop w:val="0"/>
      <w:marBottom w:val="0"/>
      <w:divBdr>
        <w:top w:val="none" w:sz="0" w:space="0" w:color="auto"/>
        <w:left w:val="none" w:sz="0" w:space="0" w:color="auto"/>
        <w:bottom w:val="none" w:sz="0" w:space="0" w:color="auto"/>
        <w:right w:val="none" w:sz="0" w:space="0" w:color="auto"/>
      </w:divBdr>
    </w:div>
    <w:div w:id="1103694728">
      <w:bodyDiv w:val="1"/>
      <w:marLeft w:val="0"/>
      <w:marRight w:val="0"/>
      <w:marTop w:val="0"/>
      <w:marBottom w:val="0"/>
      <w:divBdr>
        <w:top w:val="none" w:sz="0" w:space="0" w:color="auto"/>
        <w:left w:val="none" w:sz="0" w:space="0" w:color="auto"/>
        <w:bottom w:val="none" w:sz="0" w:space="0" w:color="auto"/>
        <w:right w:val="none" w:sz="0" w:space="0" w:color="auto"/>
      </w:divBdr>
    </w:div>
    <w:div w:id="15701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cid:image002.jpg@01D6BCC2.9470DC3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7.jpeg"/><Relationship Id="rId10" Type="http://schemas.openxmlformats.org/officeDocument/2006/relationships/image" Target="media/image5.gif"/><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449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Landbrug &amp; Fødevarer - Marketing &amp; Fagkommunikation</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Kalriis-Nielsen</dc:creator>
  <cp:keywords/>
  <dc:description/>
  <cp:lastModifiedBy>Marianne Kalriis-Nielsen</cp:lastModifiedBy>
  <cp:revision>5</cp:revision>
  <dcterms:created xsi:type="dcterms:W3CDTF">2020-11-17T15:16:00Z</dcterms:created>
  <dcterms:modified xsi:type="dcterms:W3CDTF">2020-11-17T15:21:00Z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